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84D25" w14:textId="77777777" w:rsidR="00B472AA" w:rsidRDefault="00B472AA" w:rsidP="00B472AA">
      <w:pPr>
        <w:spacing w:line="480" w:lineRule="auto"/>
        <w:jc w:val="center"/>
        <w:rPr>
          <w:rFonts w:ascii="Times New Roman" w:hAnsi="Times New Roman" w:cs="Times New Roman"/>
          <w:sz w:val="24"/>
          <w:szCs w:val="24"/>
        </w:rPr>
      </w:pPr>
    </w:p>
    <w:p w14:paraId="3E93010D" w14:textId="77777777" w:rsidR="00B472AA" w:rsidRDefault="00B472AA" w:rsidP="00B472AA">
      <w:pPr>
        <w:spacing w:line="480" w:lineRule="auto"/>
        <w:jc w:val="center"/>
        <w:rPr>
          <w:rFonts w:ascii="Times New Roman" w:hAnsi="Times New Roman" w:cs="Times New Roman"/>
          <w:sz w:val="24"/>
          <w:szCs w:val="24"/>
        </w:rPr>
      </w:pPr>
    </w:p>
    <w:p w14:paraId="0BED343A" w14:textId="77777777" w:rsidR="00B472AA" w:rsidRDefault="00B472AA" w:rsidP="00B472AA">
      <w:pPr>
        <w:spacing w:line="480" w:lineRule="auto"/>
        <w:jc w:val="center"/>
        <w:rPr>
          <w:rFonts w:ascii="Times New Roman" w:hAnsi="Times New Roman" w:cs="Times New Roman"/>
          <w:sz w:val="24"/>
          <w:szCs w:val="24"/>
        </w:rPr>
      </w:pPr>
    </w:p>
    <w:p w14:paraId="67D9AF19" w14:textId="77777777" w:rsidR="00B472AA" w:rsidRDefault="00B472AA" w:rsidP="00B472AA">
      <w:pPr>
        <w:spacing w:line="480" w:lineRule="auto"/>
        <w:jc w:val="center"/>
        <w:rPr>
          <w:rFonts w:ascii="Times New Roman" w:hAnsi="Times New Roman" w:cs="Times New Roman"/>
          <w:sz w:val="24"/>
          <w:szCs w:val="24"/>
        </w:rPr>
      </w:pPr>
    </w:p>
    <w:p w14:paraId="3AA22EDA" w14:textId="77777777" w:rsidR="00B472AA" w:rsidRDefault="00B472AA" w:rsidP="00B472AA">
      <w:pPr>
        <w:spacing w:line="480" w:lineRule="auto"/>
        <w:jc w:val="center"/>
        <w:rPr>
          <w:rFonts w:ascii="Times New Roman" w:hAnsi="Times New Roman" w:cs="Times New Roman"/>
          <w:sz w:val="24"/>
          <w:szCs w:val="24"/>
        </w:rPr>
      </w:pPr>
    </w:p>
    <w:p w14:paraId="628D4940" w14:textId="251F3E35" w:rsidR="001A6725" w:rsidRPr="00533C1E" w:rsidRDefault="00EC2F7C" w:rsidP="00B472AA">
      <w:pPr>
        <w:spacing w:line="480" w:lineRule="auto"/>
        <w:jc w:val="center"/>
        <w:rPr>
          <w:rFonts w:ascii="Times New Roman" w:hAnsi="Times New Roman" w:cs="Times New Roman"/>
          <w:sz w:val="24"/>
          <w:szCs w:val="24"/>
        </w:rPr>
      </w:pPr>
      <w:r w:rsidRPr="00533C1E">
        <w:rPr>
          <w:rFonts w:ascii="Times New Roman" w:hAnsi="Times New Roman" w:cs="Times New Roman"/>
          <w:sz w:val="24"/>
          <w:szCs w:val="24"/>
        </w:rPr>
        <w:t xml:space="preserve">Establishing </w:t>
      </w:r>
      <w:r w:rsidR="00D12ADD" w:rsidRPr="00533C1E">
        <w:rPr>
          <w:rFonts w:ascii="Times New Roman" w:hAnsi="Times New Roman" w:cs="Times New Roman"/>
          <w:sz w:val="24"/>
          <w:szCs w:val="24"/>
        </w:rPr>
        <w:t>a</w:t>
      </w:r>
      <w:r w:rsidRPr="00533C1E">
        <w:rPr>
          <w:rFonts w:ascii="Times New Roman" w:hAnsi="Times New Roman" w:cs="Times New Roman"/>
          <w:sz w:val="24"/>
          <w:szCs w:val="24"/>
        </w:rPr>
        <w:t xml:space="preserve"> </w:t>
      </w:r>
      <w:r w:rsidR="00D12ADD" w:rsidRPr="00533C1E">
        <w:rPr>
          <w:rFonts w:ascii="Times New Roman" w:hAnsi="Times New Roman" w:cs="Times New Roman"/>
          <w:sz w:val="24"/>
          <w:szCs w:val="24"/>
        </w:rPr>
        <w:t>S</w:t>
      </w:r>
      <w:r w:rsidRPr="00533C1E">
        <w:rPr>
          <w:rFonts w:ascii="Times New Roman" w:hAnsi="Times New Roman" w:cs="Times New Roman"/>
          <w:sz w:val="24"/>
          <w:szCs w:val="24"/>
        </w:rPr>
        <w:t xml:space="preserve">ubsidiary in </w:t>
      </w:r>
      <w:r w:rsidR="00D12ADD" w:rsidRPr="00533C1E">
        <w:rPr>
          <w:rFonts w:ascii="Times New Roman" w:hAnsi="Times New Roman" w:cs="Times New Roman"/>
          <w:sz w:val="24"/>
          <w:szCs w:val="24"/>
        </w:rPr>
        <w:t>a F</w:t>
      </w:r>
      <w:r w:rsidRPr="00533C1E">
        <w:rPr>
          <w:rFonts w:ascii="Times New Roman" w:hAnsi="Times New Roman" w:cs="Times New Roman"/>
          <w:sz w:val="24"/>
          <w:szCs w:val="24"/>
        </w:rPr>
        <w:t xml:space="preserve">oreign </w:t>
      </w:r>
      <w:r w:rsidR="00D12ADD" w:rsidRPr="00533C1E">
        <w:rPr>
          <w:rFonts w:ascii="Times New Roman" w:hAnsi="Times New Roman" w:cs="Times New Roman"/>
          <w:sz w:val="24"/>
          <w:szCs w:val="24"/>
        </w:rPr>
        <w:t>C</w:t>
      </w:r>
      <w:r w:rsidRPr="00533C1E">
        <w:rPr>
          <w:rFonts w:ascii="Times New Roman" w:hAnsi="Times New Roman" w:cs="Times New Roman"/>
          <w:sz w:val="24"/>
          <w:szCs w:val="24"/>
        </w:rPr>
        <w:t>ountry</w:t>
      </w:r>
    </w:p>
    <w:p w14:paraId="68CD3034" w14:textId="77777777" w:rsidR="001A6725" w:rsidRPr="00533C1E" w:rsidRDefault="00EC2F7C" w:rsidP="00B472AA">
      <w:pPr>
        <w:spacing w:line="480" w:lineRule="auto"/>
        <w:jc w:val="center"/>
        <w:rPr>
          <w:rFonts w:ascii="Times New Roman" w:hAnsi="Times New Roman" w:cs="Times New Roman"/>
          <w:sz w:val="24"/>
          <w:szCs w:val="24"/>
        </w:rPr>
      </w:pPr>
      <w:r w:rsidRPr="00533C1E">
        <w:rPr>
          <w:rFonts w:ascii="Times New Roman" w:hAnsi="Times New Roman" w:cs="Times New Roman"/>
          <w:sz w:val="24"/>
          <w:szCs w:val="24"/>
        </w:rPr>
        <w:t>Student’s Name</w:t>
      </w:r>
    </w:p>
    <w:p w14:paraId="011456CE" w14:textId="77777777" w:rsidR="001A6725" w:rsidRPr="00533C1E" w:rsidRDefault="00EC2F7C" w:rsidP="00B472AA">
      <w:pPr>
        <w:spacing w:line="480" w:lineRule="auto"/>
        <w:jc w:val="center"/>
        <w:rPr>
          <w:rFonts w:ascii="Times New Roman" w:hAnsi="Times New Roman" w:cs="Times New Roman"/>
          <w:sz w:val="24"/>
          <w:szCs w:val="24"/>
        </w:rPr>
      </w:pPr>
      <w:r w:rsidRPr="00533C1E">
        <w:rPr>
          <w:rFonts w:ascii="Times New Roman" w:hAnsi="Times New Roman" w:cs="Times New Roman"/>
          <w:sz w:val="24"/>
          <w:szCs w:val="24"/>
        </w:rPr>
        <w:t>Institutional Affiliations</w:t>
      </w:r>
    </w:p>
    <w:p w14:paraId="522E2822" w14:textId="77777777" w:rsidR="00B472AA" w:rsidRDefault="00EC2F7C" w:rsidP="00B472A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50C1329" w14:textId="5E0DCAE9" w:rsidR="001A6725" w:rsidRPr="00533C1E" w:rsidRDefault="00EC2F7C" w:rsidP="00B472AA">
      <w:pPr>
        <w:spacing w:line="480" w:lineRule="auto"/>
        <w:jc w:val="center"/>
        <w:rPr>
          <w:rFonts w:ascii="Times New Roman" w:hAnsi="Times New Roman" w:cs="Times New Roman"/>
          <w:sz w:val="24"/>
          <w:szCs w:val="24"/>
        </w:rPr>
      </w:pPr>
      <w:r w:rsidRPr="00533C1E">
        <w:rPr>
          <w:rFonts w:ascii="Times New Roman" w:hAnsi="Times New Roman" w:cs="Times New Roman"/>
          <w:sz w:val="24"/>
          <w:szCs w:val="24"/>
        </w:rPr>
        <w:lastRenderedPageBreak/>
        <w:t>Establishing a Subsidiary in a Foreign Country</w:t>
      </w:r>
    </w:p>
    <w:p w14:paraId="319A5A14" w14:textId="77777777" w:rsidR="001A6725" w:rsidRPr="00533C1E" w:rsidRDefault="00EC2F7C" w:rsidP="00B472AA">
      <w:pPr>
        <w:spacing w:line="480" w:lineRule="auto"/>
        <w:jc w:val="center"/>
        <w:rPr>
          <w:rFonts w:ascii="Times New Roman" w:hAnsi="Times New Roman" w:cs="Times New Roman"/>
          <w:b/>
          <w:sz w:val="24"/>
          <w:szCs w:val="24"/>
        </w:rPr>
      </w:pPr>
      <w:r w:rsidRPr="00533C1E">
        <w:rPr>
          <w:rFonts w:ascii="Times New Roman" w:hAnsi="Times New Roman" w:cs="Times New Roman"/>
          <w:b/>
          <w:sz w:val="24"/>
          <w:szCs w:val="24"/>
        </w:rPr>
        <w:t>Introduction</w:t>
      </w:r>
    </w:p>
    <w:p w14:paraId="19C5B11F" w14:textId="77777777" w:rsidR="001A6725" w:rsidRPr="00533C1E" w:rsidRDefault="00EC2F7C" w:rsidP="00B472AA">
      <w:pPr>
        <w:spacing w:line="480" w:lineRule="auto"/>
        <w:ind w:firstLine="720"/>
        <w:rPr>
          <w:rFonts w:ascii="Times New Roman" w:hAnsi="Times New Roman" w:cs="Times New Roman"/>
          <w:sz w:val="24"/>
          <w:szCs w:val="24"/>
        </w:rPr>
      </w:pPr>
      <w:r w:rsidRPr="00533C1E">
        <w:rPr>
          <w:rFonts w:ascii="Times New Roman" w:hAnsi="Times New Roman" w:cs="Times New Roman"/>
          <w:sz w:val="24"/>
          <w:szCs w:val="24"/>
        </w:rPr>
        <w:t xml:space="preserve">A foreign-owned subsidiary company is a corporation controlled by a parent company outside of the country where it is based. The parent company has significant ownership of the voting stock. </w:t>
      </w:r>
      <w:r w:rsidR="009D0AAD" w:rsidRPr="00533C1E">
        <w:rPr>
          <w:rFonts w:ascii="Times New Roman" w:hAnsi="Times New Roman" w:cs="Times New Roman"/>
          <w:sz w:val="24"/>
          <w:szCs w:val="24"/>
        </w:rPr>
        <w:t>There is a lot of potential market expansion when it comes to BRIC countries and the Middle East which have prompted many businesses to focus on oversee markets. This is to boost expansion through an increase in sales. Subsidiary companies have been seen as the best option through which this can be achieved even though it is faced with a lot of hurdles ranging from the difference in legislation to taxation systems. However, regulations involving entry of new businesses is always a hindrance in some cases where there is a lot of bureaucratic approach to these strategies</w:t>
      </w:r>
      <w:r w:rsidR="00853908" w:rsidRPr="00533C1E">
        <w:rPr>
          <w:rFonts w:ascii="Times New Roman" w:hAnsi="Times New Roman" w:cs="Times New Roman"/>
          <w:sz w:val="24"/>
          <w:szCs w:val="24"/>
        </w:rPr>
        <w:t xml:space="preserve"> (</w:t>
      </w:r>
      <w:r w:rsidR="00010F0A" w:rsidRPr="00533C1E">
        <w:rPr>
          <w:rFonts w:ascii="Times New Roman" w:hAnsi="Times New Roman" w:cs="Times New Roman"/>
          <w:sz w:val="24"/>
          <w:szCs w:val="24"/>
        </w:rPr>
        <w:t>Moeller et al., 2013</w:t>
      </w:r>
      <w:r w:rsidR="00853908" w:rsidRPr="00533C1E">
        <w:rPr>
          <w:rFonts w:ascii="Times New Roman" w:hAnsi="Times New Roman" w:cs="Times New Roman"/>
          <w:sz w:val="24"/>
          <w:szCs w:val="24"/>
        </w:rPr>
        <w:t>)</w:t>
      </w:r>
      <w:r w:rsidR="009D0AAD" w:rsidRPr="00533C1E">
        <w:rPr>
          <w:rFonts w:ascii="Times New Roman" w:hAnsi="Times New Roman" w:cs="Times New Roman"/>
          <w:sz w:val="24"/>
          <w:szCs w:val="24"/>
        </w:rPr>
        <w:t xml:space="preserve">. </w:t>
      </w:r>
      <w:r w:rsidR="00E37FD6" w:rsidRPr="00533C1E">
        <w:rPr>
          <w:rFonts w:ascii="Times New Roman" w:hAnsi="Times New Roman" w:cs="Times New Roman"/>
          <w:sz w:val="24"/>
          <w:szCs w:val="24"/>
        </w:rPr>
        <w:t>This paper offers a discussion exploring and showing the feasibility of establishing a subsidiary rather than exporting. Disadvantages and advantages of the same are given with reference to China which is the example country chosen.</w:t>
      </w:r>
    </w:p>
    <w:p w14:paraId="09655EB1" w14:textId="29AABE17" w:rsidR="001A6725" w:rsidRPr="00533C1E" w:rsidRDefault="00EC2F7C" w:rsidP="00B472AA">
      <w:pPr>
        <w:spacing w:line="480" w:lineRule="auto"/>
        <w:jc w:val="center"/>
        <w:rPr>
          <w:rFonts w:ascii="Times New Roman" w:hAnsi="Times New Roman" w:cs="Times New Roman"/>
          <w:b/>
          <w:sz w:val="24"/>
          <w:szCs w:val="24"/>
        </w:rPr>
      </w:pPr>
      <w:r w:rsidRPr="00533C1E">
        <w:rPr>
          <w:rFonts w:ascii="Times New Roman" w:hAnsi="Times New Roman" w:cs="Times New Roman"/>
          <w:b/>
          <w:sz w:val="24"/>
          <w:szCs w:val="24"/>
        </w:rPr>
        <w:t xml:space="preserve">Reasons why it is </w:t>
      </w:r>
      <w:r w:rsidR="005D17B1" w:rsidRPr="00533C1E">
        <w:rPr>
          <w:rFonts w:ascii="Times New Roman" w:hAnsi="Times New Roman" w:cs="Times New Roman"/>
          <w:b/>
          <w:sz w:val="24"/>
          <w:szCs w:val="24"/>
        </w:rPr>
        <w:t>F</w:t>
      </w:r>
      <w:r w:rsidRPr="00533C1E">
        <w:rPr>
          <w:rFonts w:ascii="Times New Roman" w:hAnsi="Times New Roman" w:cs="Times New Roman"/>
          <w:b/>
          <w:sz w:val="24"/>
          <w:szCs w:val="24"/>
        </w:rPr>
        <w:t xml:space="preserve">easible to </w:t>
      </w:r>
      <w:r w:rsidR="005D17B1" w:rsidRPr="00533C1E">
        <w:rPr>
          <w:rFonts w:ascii="Times New Roman" w:hAnsi="Times New Roman" w:cs="Times New Roman"/>
          <w:b/>
          <w:sz w:val="24"/>
          <w:szCs w:val="24"/>
        </w:rPr>
        <w:t>E</w:t>
      </w:r>
      <w:r w:rsidRPr="00533C1E">
        <w:rPr>
          <w:rFonts w:ascii="Times New Roman" w:hAnsi="Times New Roman" w:cs="Times New Roman"/>
          <w:b/>
          <w:sz w:val="24"/>
          <w:szCs w:val="24"/>
        </w:rPr>
        <w:t>stablish a</w:t>
      </w:r>
      <w:r w:rsidR="005D17B1" w:rsidRPr="00533C1E">
        <w:rPr>
          <w:rFonts w:ascii="Times New Roman" w:hAnsi="Times New Roman" w:cs="Times New Roman"/>
          <w:b/>
          <w:sz w:val="24"/>
          <w:szCs w:val="24"/>
        </w:rPr>
        <w:t xml:space="preserve"> S</w:t>
      </w:r>
      <w:r w:rsidRPr="00533C1E">
        <w:rPr>
          <w:rFonts w:ascii="Times New Roman" w:hAnsi="Times New Roman" w:cs="Times New Roman"/>
          <w:b/>
          <w:sz w:val="24"/>
          <w:szCs w:val="24"/>
        </w:rPr>
        <w:t xml:space="preserve">ubsidiary in </w:t>
      </w:r>
      <w:r w:rsidR="005D17B1" w:rsidRPr="00533C1E">
        <w:rPr>
          <w:rFonts w:ascii="Times New Roman" w:hAnsi="Times New Roman" w:cs="Times New Roman"/>
          <w:b/>
          <w:sz w:val="24"/>
          <w:szCs w:val="24"/>
        </w:rPr>
        <w:t>China</w:t>
      </w:r>
      <w:r w:rsidRPr="00533C1E">
        <w:rPr>
          <w:rFonts w:ascii="Times New Roman" w:hAnsi="Times New Roman" w:cs="Times New Roman"/>
          <w:b/>
          <w:sz w:val="24"/>
          <w:szCs w:val="24"/>
        </w:rPr>
        <w:t xml:space="preserve"> </w:t>
      </w:r>
      <w:r w:rsidR="005D17B1" w:rsidRPr="00533C1E">
        <w:rPr>
          <w:rFonts w:ascii="Times New Roman" w:hAnsi="Times New Roman" w:cs="Times New Roman"/>
          <w:b/>
          <w:sz w:val="24"/>
          <w:szCs w:val="24"/>
        </w:rPr>
        <w:t>R</w:t>
      </w:r>
      <w:r w:rsidRPr="00533C1E">
        <w:rPr>
          <w:rFonts w:ascii="Times New Roman" w:hAnsi="Times New Roman" w:cs="Times New Roman"/>
          <w:b/>
          <w:sz w:val="24"/>
          <w:szCs w:val="24"/>
        </w:rPr>
        <w:t xml:space="preserve">ather than </w:t>
      </w:r>
      <w:r w:rsidR="005D17B1" w:rsidRPr="00533C1E">
        <w:rPr>
          <w:rFonts w:ascii="Times New Roman" w:hAnsi="Times New Roman" w:cs="Times New Roman"/>
          <w:b/>
          <w:sz w:val="24"/>
          <w:szCs w:val="24"/>
        </w:rPr>
        <w:t>K</w:t>
      </w:r>
      <w:r w:rsidRPr="00533C1E">
        <w:rPr>
          <w:rFonts w:ascii="Times New Roman" w:hAnsi="Times New Roman" w:cs="Times New Roman"/>
          <w:b/>
          <w:sz w:val="24"/>
          <w:szCs w:val="24"/>
        </w:rPr>
        <w:t xml:space="preserve">eep </w:t>
      </w:r>
      <w:r w:rsidR="005D17B1" w:rsidRPr="00533C1E">
        <w:rPr>
          <w:rFonts w:ascii="Times New Roman" w:hAnsi="Times New Roman" w:cs="Times New Roman"/>
          <w:b/>
          <w:sz w:val="24"/>
          <w:szCs w:val="24"/>
        </w:rPr>
        <w:t>E</w:t>
      </w:r>
      <w:r w:rsidRPr="00533C1E">
        <w:rPr>
          <w:rFonts w:ascii="Times New Roman" w:hAnsi="Times New Roman" w:cs="Times New Roman"/>
          <w:b/>
          <w:sz w:val="24"/>
          <w:szCs w:val="24"/>
        </w:rPr>
        <w:t>xporting</w:t>
      </w:r>
    </w:p>
    <w:p w14:paraId="38B61FFA" w14:textId="77777777" w:rsidR="001A6725" w:rsidRPr="00533C1E" w:rsidRDefault="00EC2F7C" w:rsidP="00B472AA">
      <w:pPr>
        <w:spacing w:line="480" w:lineRule="auto"/>
        <w:ind w:firstLine="720"/>
        <w:rPr>
          <w:rFonts w:ascii="Times New Roman" w:hAnsi="Times New Roman" w:cs="Times New Roman"/>
          <w:sz w:val="24"/>
          <w:szCs w:val="24"/>
        </w:rPr>
      </w:pPr>
      <w:r w:rsidRPr="00533C1E">
        <w:rPr>
          <w:rFonts w:ascii="Times New Roman" w:hAnsi="Times New Roman" w:cs="Times New Roman"/>
          <w:sz w:val="24"/>
          <w:szCs w:val="24"/>
        </w:rPr>
        <w:t xml:space="preserve">It is feasible to establish a subsidiary in the foreign country rather than to keep exporting. Establishing subsidiaries removes the consistent export costs involved in exporting the finished goods. </w:t>
      </w:r>
      <w:r w:rsidR="00A61E9A" w:rsidRPr="00533C1E">
        <w:rPr>
          <w:rFonts w:ascii="Times New Roman" w:hAnsi="Times New Roman" w:cs="Times New Roman"/>
          <w:sz w:val="24"/>
          <w:szCs w:val="24"/>
        </w:rPr>
        <w:t>Furthermore, there is a limit on the number of goods and services that one can export in a country which limits the market accessibility. Therefore it is better to set up subsidiary which would work to expand the market further. Even though a lot of regulations are involved in the process of setting up the subsidiary, it is a onetime process which helps in avoiding the repetitive nature of requirements in exportation</w:t>
      </w:r>
      <w:r w:rsidR="00010F0A" w:rsidRPr="00533C1E">
        <w:rPr>
          <w:rFonts w:ascii="Times New Roman" w:hAnsi="Times New Roman" w:cs="Times New Roman"/>
          <w:sz w:val="24"/>
          <w:szCs w:val="24"/>
        </w:rPr>
        <w:t xml:space="preserve"> (Moeller et al., 2013)</w:t>
      </w:r>
      <w:r w:rsidR="00A61E9A" w:rsidRPr="00533C1E">
        <w:rPr>
          <w:rFonts w:ascii="Times New Roman" w:hAnsi="Times New Roman" w:cs="Times New Roman"/>
          <w:sz w:val="24"/>
          <w:szCs w:val="24"/>
        </w:rPr>
        <w:t>. The issues of delay and inconveniences are, therefore, eliminated in the long run.</w:t>
      </w:r>
    </w:p>
    <w:p w14:paraId="7CA5FE23" w14:textId="77777777" w:rsidR="001A6725" w:rsidRPr="00533C1E" w:rsidRDefault="00EC2F7C" w:rsidP="00B472AA">
      <w:pPr>
        <w:spacing w:line="480" w:lineRule="auto"/>
        <w:ind w:firstLine="720"/>
        <w:rPr>
          <w:rFonts w:ascii="Times New Roman" w:hAnsi="Times New Roman" w:cs="Times New Roman"/>
          <w:sz w:val="24"/>
          <w:szCs w:val="24"/>
        </w:rPr>
      </w:pPr>
      <w:r w:rsidRPr="00533C1E">
        <w:rPr>
          <w:rFonts w:ascii="Times New Roman" w:hAnsi="Times New Roman" w:cs="Times New Roman"/>
          <w:sz w:val="24"/>
          <w:szCs w:val="24"/>
        </w:rPr>
        <w:lastRenderedPageBreak/>
        <w:t>A subsidiary establishment is on</w:t>
      </w:r>
      <w:r w:rsidRPr="00533C1E">
        <w:rPr>
          <w:rFonts w:ascii="Times New Roman" w:hAnsi="Times New Roman" w:cs="Times New Roman"/>
          <w:sz w:val="24"/>
          <w:szCs w:val="24"/>
        </w:rPr>
        <w:t xml:space="preserve">e strategy of expanding a market base in a better way compared to the exportation of goods. Some countries protect the local companies by imposing a high </w:t>
      </w:r>
      <w:r w:rsidR="0050183B" w:rsidRPr="00533C1E">
        <w:rPr>
          <w:rFonts w:ascii="Times New Roman" w:hAnsi="Times New Roman" w:cs="Times New Roman"/>
          <w:sz w:val="24"/>
          <w:szCs w:val="24"/>
        </w:rPr>
        <w:t>levy</w:t>
      </w:r>
      <w:r w:rsidRPr="00533C1E">
        <w:rPr>
          <w:rFonts w:ascii="Times New Roman" w:hAnsi="Times New Roman" w:cs="Times New Roman"/>
          <w:sz w:val="24"/>
          <w:szCs w:val="24"/>
        </w:rPr>
        <w:t xml:space="preserve"> on the imported goods which sho</w:t>
      </w:r>
      <w:r w:rsidR="0050183B" w:rsidRPr="00533C1E">
        <w:rPr>
          <w:rFonts w:ascii="Times New Roman" w:hAnsi="Times New Roman" w:cs="Times New Roman"/>
          <w:sz w:val="24"/>
          <w:szCs w:val="24"/>
        </w:rPr>
        <w:t>ots up their prices. This results in low sales even when the products are of better quality compared to the locally produced ones. A subsidiary is a better strategy for eliminating this and making sure the goods have a better chance in the foreign market. The host government also protects such a company due to additional benefits to the citizens' through the creation of jobs apart from the goods added to their market</w:t>
      </w:r>
      <w:r w:rsidR="00DB7969" w:rsidRPr="00533C1E">
        <w:rPr>
          <w:rFonts w:ascii="Times New Roman" w:hAnsi="Times New Roman" w:cs="Times New Roman"/>
          <w:sz w:val="24"/>
          <w:szCs w:val="24"/>
        </w:rPr>
        <w:t xml:space="preserve"> (Moeller et al., 2013)</w:t>
      </w:r>
      <w:r w:rsidR="0050183B" w:rsidRPr="00533C1E">
        <w:rPr>
          <w:rFonts w:ascii="Times New Roman" w:hAnsi="Times New Roman" w:cs="Times New Roman"/>
          <w:sz w:val="24"/>
          <w:szCs w:val="24"/>
        </w:rPr>
        <w:t>.</w:t>
      </w:r>
    </w:p>
    <w:p w14:paraId="7B4FAF6A" w14:textId="7C384FD9" w:rsidR="001A6725" w:rsidRPr="00533C1E" w:rsidRDefault="00EC2F7C" w:rsidP="00B472AA">
      <w:pPr>
        <w:spacing w:line="480" w:lineRule="auto"/>
        <w:jc w:val="center"/>
        <w:rPr>
          <w:rFonts w:ascii="Times New Roman" w:hAnsi="Times New Roman" w:cs="Times New Roman"/>
          <w:b/>
          <w:sz w:val="24"/>
          <w:szCs w:val="24"/>
        </w:rPr>
      </w:pPr>
      <w:r w:rsidRPr="00533C1E">
        <w:rPr>
          <w:rFonts w:ascii="Times New Roman" w:hAnsi="Times New Roman" w:cs="Times New Roman"/>
          <w:b/>
          <w:sz w:val="24"/>
          <w:szCs w:val="24"/>
        </w:rPr>
        <w:t xml:space="preserve">The country, </w:t>
      </w:r>
      <w:r w:rsidR="00D763F1" w:rsidRPr="00533C1E">
        <w:rPr>
          <w:rFonts w:ascii="Times New Roman" w:hAnsi="Times New Roman" w:cs="Times New Roman"/>
          <w:b/>
          <w:sz w:val="24"/>
          <w:szCs w:val="24"/>
        </w:rPr>
        <w:t>R</w:t>
      </w:r>
      <w:r w:rsidRPr="00533C1E">
        <w:rPr>
          <w:rFonts w:ascii="Times New Roman" w:hAnsi="Times New Roman" w:cs="Times New Roman"/>
          <w:b/>
          <w:sz w:val="24"/>
          <w:szCs w:val="24"/>
        </w:rPr>
        <w:t xml:space="preserve">esearch </w:t>
      </w:r>
      <w:r w:rsidR="00D763F1" w:rsidRPr="00533C1E">
        <w:rPr>
          <w:rFonts w:ascii="Times New Roman" w:hAnsi="Times New Roman" w:cs="Times New Roman"/>
          <w:b/>
          <w:sz w:val="24"/>
          <w:szCs w:val="24"/>
        </w:rPr>
        <w:t>C</w:t>
      </w:r>
      <w:r w:rsidRPr="00533C1E">
        <w:rPr>
          <w:rFonts w:ascii="Times New Roman" w:hAnsi="Times New Roman" w:cs="Times New Roman"/>
          <w:b/>
          <w:sz w:val="24"/>
          <w:szCs w:val="24"/>
        </w:rPr>
        <w:t xml:space="preserve">ustoms, </w:t>
      </w:r>
      <w:r w:rsidR="00D763F1" w:rsidRPr="00533C1E">
        <w:rPr>
          <w:rFonts w:ascii="Times New Roman" w:hAnsi="Times New Roman" w:cs="Times New Roman"/>
          <w:b/>
          <w:sz w:val="24"/>
          <w:szCs w:val="24"/>
        </w:rPr>
        <w:t>C</w:t>
      </w:r>
      <w:r w:rsidRPr="00533C1E">
        <w:rPr>
          <w:rFonts w:ascii="Times New Roman" w:hAnsi="Times New Roman" w:cs="Times New Roman"/>
          <w:b/>
          <w:sz w:val="24"/>
          <w:szCs w:val="24"/>
        </w:rPr>
        <w:t xml:space="preserve">ultural </w:t>
      </w:r>
      <w:r w:rsidR="00D763F1" w:rsidRPr="00533C1E">
        <w:rPr>
          <w:rFonts w:ascii="Times New Roman" w:hAnsi="Times New Roman" w:cs="Times New Roman"/>
          <w:b/>
          <w:sz w:val="24"/>
          <w:szCs w:val="24"/>
        </w:rPr>
        <w:t>I</w:t>
      </w:r>
      <w:r w:rsidRPr="00533C1E">
        <w:rPr>
          <w:rFonts w:ascii="Times New Roman" w:hAnsi="Times New Roman" w:cs="Times New Roman"/>
          <w:b/>
          <w:sz w:val="24"/>
          <w:szCs w:val="24"/>
        </w:rPr>
        <w:t xml:space="preserve">ssues and </w:t>
      </w:r>
      <w:r w:rsidR="00D763F1" w:rsidRPr="00533C1E">
        <w:rPr>
          <w:rFonts w:ascii="Times New Roman" w:hAnsi="Times New Roman" w:cs="Times New Roman"/>
          <w:b/>
          <w:sz w:val="24"/>
          <w:szCs w:val="24"/>
        </w:rPr>
        <w:t>R</w:t>
      </w:r>
      <w:r w:rsidRPr="00533C1E">
        <w:rPr>
          <w:rFonts w:ascii="Times New Roman" w:hAnsi="Times New Roman" w:cs="Times New Roman"/>
          <w:b/>
          <w:sz w:val="24"/>
          <w:szCs w:val="24"/>
        </w:rPr>
        <w:t>isks</w:t>
      </w:r>
    </w:p>
    <w:p w14:paraId="05C5C5A0" w14:textId="086B48D2" w:rsidR="001A6725" w:rsidRPr="00533C1E" w:rsidRDefault="00EC2F7C" w:rsidP="00B472AA">
      <w:pPr>
        <w:spacing w:line="480" w:lineRule="auto"/>
        <w:ind w:firstLine="720"/>
        <w:rPr>
          <w:rFonts w:ascii="Times New Roman" w:hAnsi="Times New Roman" w:cs="Times New Roman"/>
          <w:sz w:val="24"/>
          <w:szCs w:val="24"/>
        </w:rPr>
      </w:pPr>
      <w:r w:rsidRPr="00533C1E">
        <w:rPr>
          <w:rFonts w:ascii="Times New Roman" w:hAnsi="Times New Roman" w:cs="Times New Roman"/>
          <w:sz w:val="24"/>
          <w:szCs w:val="24"/>
        </w:rPr>
        <w:t>China is the most populated country in the world which makes it a better destination for the establishment of a subsidiary. The country has better opportunities for international investment even though there are a number of hurdles that one must be aware o</w:t>
      </w:r>
      <w:r w:rsidRPr="00533C1E">
        <w:rPr>
          <w:rFonts w:ascii="Times New Roman" w:hAnsi="Times New Roman" w:cs="Times New Roman"/>
          <w:sz w:val="24"/>
          <w:szCs w:val="24"/>
        </w:rPr>
        <w:t>f before making any move. For instance, Chinese only allow one child per person due to the large population. When exchanging a business card, their customs requires you to do it with both hands and accept with a bow after which the card must be read as a s</w:t>
      </w:r>
      <w:r w:rsidRPr="00533C1E">
        <w:rPr>
          <w:rFonts w:ascii="Times New Roman" w:hAnsi="Times New Roman" w:cs="Times New Roman"/>
          <w:sz w:val="24"/>
          <w:szCs w:val="24"/>
        </w:rPr>
        <w:t>ign of respect</w:t>
      </w:r>
      <w:r w:rsidR="00E371B8" w:rsidRPr="00533C1E">
        <w:rPr>
          <w:rFonts w:ascii="Times New Roman" w:hAnsi="Times New Roman" w:cs="Times New Roman"/>
          <w:sz w:val="24"/>
          <w:szCs w:val="24"/>
        </w:rPr>
        <w:t xml:space="preserve"> (Sheng et al., 2011)</w:t>
      </w:r>
      <w:r w:rsidRPr="00533C1E">
        <w:rPr>
          <w:rFonts w:ascii="Times New Roman" w:hAnsi="Times New Roman" w:cs="Times New Roman"/>
          <w:sz w:val="24"/>
          <w:szCs w:val="24"/>
        </w:rPr>
        <w:t xml:space="preserve">. Failure to grasp such small customs would sabotage the whole business deal. A language barrier is also an area that stands since most of the people prefer Chinese as the local language. </w:t>
      </w:r>
      <w:r w:rsidR="007358BA" w:rsidRPr="00533C1E">
        <w:rPr>
          <w:rFonts w:ascii="Times New Roman" w:hAnsi="Times New Roman" w:cs="Times New Roman"/>
          <w:sz w:val="24"/>
          <w:szCs w:val="24"/>
        </w:rPr>
        <w:t>Therefore,</w:t>
      </w:r>
      <w:r w:rsidRPr="00533C1E">
        <w:rPr>
          <w:rFonts w:ascii="Times New Roman" w:hAnsi="Times New Roman" w:cs="Times New Roman"/>
          <w:sz w:val="24"/>
          <w:szCs w:val="24"/>
        </w:rPr>
        <w:t xml:space="preserve"> setting up a </w:t>
      </w:r>
      <w:r w:rsidR="00DB7F27" w:rsidRPr="00533C1E">
        <w:rPr>
          <w:rFonts w:ascii="Times New Roman" w:hAnsi="Times New Roman" w:cs="Times New Roman"/>
          <w:sz w:val="24"/>
          <w:szCs w:val="24"/>
        </w:rPr>
        <w:t>subsidiary</w:t>
      </w:r>
      <w:r w:rsidRPr="00533C1E">
        <w:rPr>
          <w:rFonts w:ascii="Times New Roman" w:hAnsi="Times New Roman" w:cs="Times New Roman"/>
          <w:sz w:val="24"/>
          <w:szCs w:val="24"/>
        </w:rPr>
        <w:t xml:space="preserve"> would involve sometime. Busi</w:t>
      </w:r>
      <w:r w:rsidRPr="00533C1E">
        <w:rPr>
          <w:rFonts w:ascii="Times New Roman" w:hAnsi="Times New Roman" w:cs="Times New Roman"/>
          <w:sz w:val="24"/>
          <w:szCs w:val="24"/>
        </w:rPr>
        <w:t>nesses in</w:t>
      </w:r>
      <w:bookmarkStart w:id="0" w:name="_GoBack"/>
      <w:bookmarkEnd w:id="0"/>
      <w:r w:rsidRPr="00533C1E">
        <w:rPr>
          <w:rFonts w:ascii="Times New Roman" w:hAnsi="Times New Roman" w:cs="Times New Roman"/>
          <w:sz w:val="24"/>
          <w:szCs w:val="24"/>
        </w:rPr>
        <w:t xml:space="preserve"> China thrive on relationship basis which is a risk that one has to consider. Any sabotage of a relationship can easily hurt the operation of a subsidiary in C</w:t>
      </w:r>
      <w:r w:rsidR="00DB7F27" w:rsidRPr="00533C1E">
        <w:rPr>
          <w:rFonts w:ascii="Times New Roman" w:hAnsi="Times New Roman" w:cs="Times New Roman"/>
          <w:sz w:val="24"/>
          <w:szCs w:val="24"/>
        </w:rPr>
        <w:t>hina</w:t>
      </w:r>
      <w:r w:rsidR="00E371B8" w:rsidRPr="00533C1E">
        <w:rPr>
          <w:rFonts w:ascii="Times New Roman" w:hAnsi="Times New Roman" w:cs="Times New Roman"/>
          <w:sz w:val="24"/>
          <w:szCs w:val="24"/>
        </w:rPr>
        <w:t xml:space="preserve"> (Sheng et al., 2011)</w:t>
      </w:r>
      <w:r w:rsidR="00DB7F27" w:rsidRPr="00533C1E">
        <w:rPr>
          <w:rFonts w:ascii="Times New Roman" w:hAnsi="Times New Roman" w:cs="Times New Roman"/>
          <w:sz w:val="24"/>
          <w:szCs w:val="24"/>
        </w:rPr>
        <w:t>.</w:t>
      </w:r>
    </w:p>
    <w:p w14:paraId="512FFBE6" w14:textId="53DFF472" w:rsidR="001A6725" w:rsidRPr="00533C1E" w:rsidRDefault="00EC2F7C" w:rsidP="00B472AA">
      <w:pPr>
        <w:spacing w:line="480" w:lineRule="auto"/>
        <w:jc w:val="center"/>
        <w:rPr>
          <w:rFonts w:ascii="Times New Roman" w:hAnsi="Times New Roman" w:cs="Times New Roman"/>
          <w:b/>
          <w:sz w:val="24"/>
          <w:szCs w:val="24"/>
        </w:rPr>
      </w:pPr>
      <w:r w:rsidRPr="00533C1E">
        <w:rPr>
          <w:rFonts w:ascii="Times New Roman" w:hAnsi="Times New Roman" w:cs="Times New Roman"/>
          <w:b/>
          <w:sz w:val="24"/>
          <w:szCs w:val="24"/>
        </w:rPr>
        <w:t xml:space="preserve">Advantages </w:t>
      </w:r>
      <w:r w:rsidR="00D763F1" w:rsidRPr="00533C1E">
        <w:rPr>
          <w:rFonts w:ascii="Times New Roman" w:hAnsi="Times New Roman" w:cs="Times New Roman"/>
          <w:b/>
          <w:sz w:val="24"/>
          <w:szCs w:val="24"/>
        </w:rPr>
        <w:t>of Establishing a Small Subsidiary in China</w:t>
      </w:r>
    </w:p>
    <w:p w14:paraId="0E668535" w14:textId="0F274C78" w:rsidR="001A6725" w:rsidRPr="00533C1E" w:rsidRDefault="00EC2F7C" w:rsidP="00B472AA">
      <w:pPr>
        <w:spacing w:line="480" w:lineRule="auto"/>
        <w:ind w:firstLine="720"/>
        <w:rPr>
          <w:rFonts w:ascii="Times New Roman" w:hAnsi="Times New Roman" w:cs="Times New Roman"/>
          <w:sz w:val="24"/>
          <w:szCs w:val="24"/>
        </w:rPr>
      </w:pPr>
      <w:r w:rsidRPr="00533C1E">
        <w:rPr>
          <w:rFonts w:ascii="Times New Roman" w:hAnsi="Times New Roman" w:cs="Times New Roman"/>
          <w:sz w:val="24"/>
          <w:szCs w:val="24"/>
        </w:rPr>
        <w:lastRenderedPageBreak/>
        <w:t xml:space="preserve">Establishing a small subsidiary in </w:t>
      </w:r>
      <w:r w:rsidR="00D763F1" w:rsidRPr="00533C1E">
        <w:rPr>
          <w:rFonts w:ascii="Times New Roman" w:hAnsi="Times New Roman" w:cs="Times New Roman"/>
          <w:sz w:val="24"/>
          <w:szCs w:val="24"/>
        </w:rPr>
        <w:t>China</w:t>
      </w:r>
      <w:r w:rsidRPr="00533C1E">
        <w:rPr>
          <w:rFonts w:ascii="Times New Roman" w:hAnsi="Times New Roman" w:cs="Times New Roman"/>
          <w:sz w:val="24"/>
          <w:szCs w:val="24"/>
        </w:rPr>
        <w:t xml:space="preserve"> has some advantages. Access to new markets for the products and services is easier compared to when doing exportation. Subsidiaries offer a better opportunity for the products to reach other neighboring countries</w:t>
      </w:r>
      <w:r w:rsidRPr="00533C1E">
        <w:rPr>
          <w:rFonts w:ascii="Times New Roman" w:hAnsi="Times New Roman" w:cs="Times New Roman"/>
          <w:sz w:val="24"/>
          <w:szCs w:val="24"/>
        </w:rPr>
        <w:t xml:space="preserve"> where the exporter has established a subsidiary. A wide market automatically implies better returns on the sales. </w:t>
      </w:r>
      <w:r w:rsidR="00B939C4" w:rsidRPr="00533C1E">
        <w:rPr>
          <w:rFonts w:ascii="Times New Roman" w:hAnsi="Times New Roman" w:cs="Times New Roman"/>
          <w:sz w:val="24"/>
          <w:szCs w:val="24"/>
        </w:rPr>
        <w:t>This is possible especially if the company has better products or some technological advantage over the host country. Profits are bound to go high since most of those countries are not as competitive as US market</w:t>
      </w:r>
      <w:r w:rsidR="00DB7969" w:rsidRPr="00533C1E">
        <w:rPr>
          <w:rFonts w:ascii="Times New Roman" w:hAnsi="Times New Roman" w:cs="Times New Roman"/>
          <w:sz w:val="24"/>
          <w:szCs w:val="24"/>
        </w:rPr>
        <w:t xml:space="preserve"> (Porter, 2011)</w:t>
      </w:r>
      <w:r w:rsidR="00B939C4" w:rsidRPr="00533C1E">
        <w:rPr>
          <w:rFonts w:ascii="Times New Roman" w:hAnsi="Times New Roman" w:cs="Times New Roman"/>
          <w:sz w:val="24"/>
          <w:szCs w:val="24"/>
        </w:rPr>
        <w:t>.</w:t>
      </w:r>
    </w:p>
    <w:p w14:paraId="7939A45C" w14:textId="77777777" w:rsidR="001A6725" w:rsidRPr="00533C1E" w:rsidRDefault="00EC2F7C" w:rsidP="00B472AA">
      <w:pPr>
        <w:spacing w:line="480" w:lineRule="auto"/>
        <w:ind w:firstLine="720"/>
        <w:rPr>
          <w:rFonts w:ascii="Times New Roman" w:hAnsi="Times New Roman" w:cs="Times New Roman"/>
          <w:sz w:val="24"/>
          <w:szCs w:val="24"/>
        </w:rPr>
      </w:pPr>
      <w:r w:rsidRPr="00533C1E">
        <w:rPr>
          <w:rFonts w:ascii="Times New Roman" w:hAnsi="Times New Roman" w:cs="Times New Roman"/>
          <w:sz w:val="24"/>
          <w:szCs w:val="24"/>
        </w:rPr>
        <w:t xml:space="preserve">Subsidiaries are bound to promote brand recognition due to the associated expansion of the market base. Whenever a product is produced in the host country, there is a lot of loyalty to the customers which make the product to sale the parent company in the </w:t>
      </w:r>
      <w:r w:rsidRPr="00533C1E">
        <w:rPr>
          <w:rFonts w:ascii="Times New Roman" w:hAnsi="Times New Roman" w:cs="Times New Roman"/>
          <w:sz w:val="24"/>
          <w:szCs w:val="24"/>
        </w:rPr>
        <w:t xml:space="preserve">foreign land. This is because customers get a view that the brand belongs to the country. </w:t>
      </w:r>
      <w:r w:rsidR="00B52BFF" w:rsidRPr="00533C1E">
        <w:rPr>
          <w:rFonts w:ascii="Times New Roman" w:hAnsi="Times New Roman" w:cs="Times New Roman"/>
          <w:sz w:val="24"/>
          <w:szCs w:val="24"/>
        </w:rPr>
        <w:t>However much there might be a long process of establishing a subsidiary, the overall production and manufacturing costs are lowered compared to exporting the products. Reduction in other export taxation happens which makes production process cheaper and thus reduces the overall cost of the products being sold resulting in a wide market coverage</w:t>
      </w:r>
      <w:r w:rsidR="00DB7969" w:rsidRPr="00533C1E">
        <w:rPr>
          <w:rFonts w:ascii="Times New Roman" w:hAnsi="Times New Roman" w:cs="Times New Roman"/>
          <w:sz w:val="24"/>
          <w:szCs w:val="24"/>
        </w:rPr>
        <w:t xml:space="preserve"> (Porter, 2011)</w:t>
      </w:r>
      <w:r w:rsidR="00B52BFF" w:rsidRPr="00533C1E">
        <w:rPr>
          <w:rFonts w:ascii="Times New Roman" w:hAnsi="Times New Roman" w:cs="Times New Roman"/>
          <w:sz w:val="24"/>
          <w:szCs w:val="24"/>
        </w:rPr>
        <w:t>.</w:t>
      </w:r>
    </w:p>
    <w:p w14:paraId="6865A3FB" w14:textId="77777777" w:rsidR="001A6725" w:rsidRPr="00533C1E" w:rsidRDefault="00EC2F7C" w:rsidP="00B472AA">
      <w:pPr>
        <w:spacing w:line="480" w:lineRule="auto"/>
        <w:ind w:firstLine="720"/>
        <w:rPr>
          <w:rFonts w:ascii="Times New Roman" w:hAnsi="Times New Roman" w:cs="Times New Roman"/>
          <w:sz w:val="24"/>
          <w:szCs w:val="24"/>
        </w:rPr>
      </w:pPr>
      <w:r w:rsidRPr="00533C1E">
        <w:rPr>
          <w:rFonts w:ascii="Times New Roman" w:hAnsi="Times New Roman" w:cs="Times New Roman"/>
          <w:sz w:val="24"/>
          <w:szCs w:val="24"/>
        </w:rPr>
        <w:t>Access to better technical and</w:t>
      </w:r>
      <w:r w:rsidRPr="00533C1E">
        <w:rPr>
          <w:rFonts w:ascii="Times New Roman" w:hAnsi="Times New Roman" w:cs="Times New Roman"/>
          <w:sz w:val="24"/>
          <w:szCs w:val="24"/>
        </w:rPr>
        <w:t xml:space="preserve"> regional knowledge is assured. Some countries such as China have a big workforce of well-trained technical experts which can be accessed through the establishment of a subsidiary. Therefore this is a better way of getting access to the better skills and e</w:t>
      </w:r>
      <w:r w:rsidRPr="00533C1E">
        <w:rPr>
          <w:rFonts w:ascii="Times New Roman" w:hAnsi="Times New Roman" w:cs="Times New Roman"/>
          <w:sz w:val="24"/>
          <w:szCs w:val="24"/>
        </w:rPr>
        <w:t>xpertise which may be lacking in the parent country. The costs of procuring such labour in the host countries are way below that involved if the need t</w:t>
      </w:r>
      <w:r w:rsidR="00DB7969" w:rsidRPr="00533C1E">
        <w:rPr>
          <w:rFonts w:ascii="Times New Roman" w:hAnsi="Times New Roman" w:cs="Times New Roman"/>
          <w:sz w:val="24"/>
          <w:szCs w:val="24"/>
        </w:rPr>
        <w:t xml:space="preserve">o import the same labour arises (Porter, 2011). </w:t>
      </w:r>
      <w:r w:rsidRPr="00533C1E">
        <w:rPr>
          <w:rFonts w:ascii="Times New Roman" w:hAnsi="Times New Roman" w:cs="Times New Roman"/>
          <w:sz w:val="24"/>
          <w:szCs w:val="24"/>
        </w:rPr>
        <w:t xml:space="preserve"> </w:t>
      </w:r>
      <w:r w:rsidR="002E5632" w:rsidRPr="00533C1E">
        <w:rPr>
          <w:rFonts w:ascii="Times New Roman" w:hAnsi="Times New Roman" w:cs="Times New Roman"/>
          <w:sz w:val="24"/>
          <w:szCs w:val="24"/>
        </w:rPr>
        <w:t xml:space="preserve">Furthermore, the business has an excellent opportunity to participate in the local economic opportunities which might make them benefit from </w:t>
      </w:r>
      <w:r w:rsidR="00AA525B" w:rsidRPr="00533C1E">
        <w:rPr>
          <w:rFonts w:ascii="Times New Roman" w:hAnsi="Times New Roman" w:cs="Times New Roman"/>
          <w:sz w:val="24"/>
          <w:szCs w:val="24"/>
        </w:rPr>
        <w:t>local economic trends that may work for the parent company's benefits.</w:t>
      </w:r>
    </w:p>
    <w:p w14:paraId="53446AEA" w14:textId="482F6F18" w:rsidR="001A6725" w:rsidRPr="00533C1E" w:rsidRDefault="00EC2F7C" w:rsidP="00B472AA">
      <w:pPr>
        <w:spacing w:line="480" w:lineRule="auto"/>
        <w:jc w:val="center"/>
        <w:rPr>
          <w:rFonts w:ascii="Times New Roman" w:hAnsi="Times New Roman" w:cs="Times New Roman"/>
          <w:b/>
          <w:sz w:val="24"/>
          <w:szCs w:val="24"/>
        </w:rPr>
      </w:pPr>
      <w:r w:rsidRPr="00533C1E">
        <w:rPr>
          <w:rFonts w:ascii="Times New Roman" w:hAnsi="Times New Roman" w:cs="Times New Roman"/>
          <w:b/>
          <w:sz w:val="24"/>
          <w:szCs w:val="24"/>
        </w:rPr>
        <w:lastRenderedPageBreak/>
        <w:t xml:space="preserve">Disadvantages of </w:t>
      </w:r>
      <w:r w:rsidR="00D763F1" w:rsidRPr="00533C1E">
        <w:rPr>
          <w:rFonts w:ascii="Times New Roman" w:hAnsi="Times New Roman" w:cs="Times New Roman"/>
          <w:b/>
          <w:sz w:val="24"/>
          <w:szCs w:val="24"/>
        </w:rPr>
        <w:t>Establishing</w:t>
      </w:r>
      <w:r w:rsidRPr="00533C1E">
        <w:rPr>
          <w:rFonts w:ascii="Times New Roman" w:hAnsi="Times New Roman" w:cs="Times New Roman"/>
          <w:b/>
          <w:sz w:val="24"/>
          <w:szCs w:val="24"/>
        </w:rPr>
        <w:t xml:space="preserve"> a </w:t>
      </w:r>
      <w:r w:rsidR="00D763F1" w:rsidRPr="00533C1E">
        <w:rPr>
          <w:rFonts w:ascii="Times New Roman" w:hAnsi="Times New Roman" w:cs="Times New Roman"/>
          <w:b/>
          <w:sz w:val="24"/>
          <w:szCs w:val="24"/>
        </w:rPr>
        <w:t>S</w:t>
      </w:r>
      <w:r w:rsidRPr="00533C1E">
        <w:rPr>
          <w:rFonts w:ascii="Times New Roman" w:hAnsi="Times New Roman" w:cs="Times New Roman"/>
          <w:b/>
          <w:sz w:val="24"/>
          <w:szCs w:val="24"/>
        </w:rPr>
        <w:t xml:space="preserve">mall </w:t>
      </w:r>
      <w:r w:rsidR="00D763F1" w:rsidRPr="00533C1E">
        <w:rPr>
          <w:rFonts w:ascii="Times New Roman" w:hAnsi="Times New Roman" w:cs="Times New Roman"/>
          <w:b/>
          <w:sz w:val="24"/>
          <w:szCs w:val="24"/>
        </w:rPr>
        <w:t>S</w:t>
      </w:r>
      <w:r w:rsidRPr="00533C1E">
        <w:rPr>
          <w:rFonts w:ascii="Times New Roman" w:hAnsi="Times New Roman" w:cs="Times New Roman"/>
          <w:b/>
          <w:sz w:val="24"/>
          <w:szCs w:val="24"/>
        </w:rPr>
        <w:t xml:space="preserve">ubsidiary in the </w:t>
      </w:r>
      <w:r w:rsidR="00D763F1" w:rsidRPr="00533C1E">
        <w:rPr>
          <w:rFonts w:ascii="Times New Roman" w:hAnsi="Times New Roman" w:cs="Times New Roman"/>
          <w:b/>
          <w:sz w:val="24"/>
          <w:szCs w:val="24"/>
        </w:rPr>
        <w:t>Foreign C</w:t>
      </w:r>
      <w:r w:rsidRPr="00533C1E">
        <w:rPr>
          <w:rFonts w:ascii="Times New Roman" w:hAnsi="Times New Roman" w:cs="Times New Roman"/>
          <w:b/>
          <w:sz w:val="24"/>
          <w:szCs w:val="24"/>
        </w:rPr>
        <w:t>ountry</w:t>
      </w:r>
    </w:p>
    <w:p w14:paraId="0E5D3E25" w14:textId="50968E76" w:rsidR="001A6725" w:rsidRPr="00533C1E" w:rsidRDefault="00EC2F7C" w:rsidP="00B472AA">
      <w:pPr>
        <w:spacing w:line="480" w:lineRule="auto"/>
        <w:ind w:firstLine="720"/>
        <w:rPr>
          <w:rFonts w:ascii="Times New Roman" w:hAnsi="Times New Roman" w:cs="Times New Roman"/>
          <w:sz w:val="24"/>
          <w:szCs w:val="24"/>
        </w:rPr>
      </w:pPr>
      <w:r w:rsidRPr="00533C1E">
        <w:rPr>
          <w:rFonts w:ascii="Times New Roman" w:hAnsi="Times New Roman" w:cs="Times New Roman"/>
          <w:sz w:val="24"/>
          <w:szCs w:val="24"/>
        </w:rPr>
        <w:t>Establishing this subsidia</w:t>
      </w:r>
      <w:r w:rsidR="00D763F1" w:rsidRPr="00533C1E">
        <w:rPr>
          <w:rFonts w:ascii="Times New Roman" w:hAnsi="Times New Roman" w:cs="Times New Roman"/>
          <w:sz w:val="24"/>
          <w:szCs w:val="24"/>
        </w:rPr>
        <w:t>ry</w:t>
      </w:r>
      <w:r w:rsidRPr="00533C1E">
        <w:rPr>
          <w:rFonts w:ascii="Times New Roman" w:hAnsi="Times New Roman" w:cs="Times New Roman"/>
          <w:sz w:val="24"/>
          <w:szCs w:val="24"/>
        </w:rPr>
        <w:t xml:space="preserve"> might prove disadvantageous sometimes. The government in the host country might place restrictions to ensure most of the earnings generated remain the country which has an implication on the profit margins. Fluctuations in the </w:t>
      </w:r>
      <w:r w:rsidRPr="00533C1E">
        <w:rPr>
          <w:rFonts w:ascii="Times New Roman" w:hAnsi="Times New Roman" w:cs="Times New Roman"/>
          <w:sz w:val="24"/>
          <w:szCs w:val="24"/>
        </w:rPr>
        <w:t xml:space="preserve">tax rates also make it difficult for planning from the parent company point of view. </w:t>
      </w:r>
      <w:r w:rsidR="0049422D" w:rsidRPr="00533C1E">
        <w:rPr>
          <w:rFonts w:ascii="Times New Roman" w:hAnsi="Times New Roman" w:cs="Times New Roman"/>
          <w:sz w:val="24"/>
          <w:szCs w:val="24"/>
        </w:rPr>
        <w:t xml:space="preserve">This makes it hard to predict the product selling prices whose fluctuations might cause a fall in the output in terms of sales. </w:t>
      </w:r>
      <w:r w:rsidR="00E910DC" w:rsidRPr="00533C1E">
        <w:rPr>
          <w:rFonts w:ascii="Times New Roman" w:hAnsi="Times New Roman" w:cs="Times New Roman"/>
          <w:sz w:val="24"/>
          <w:szCs w:val="24"/>
        </w:rPr>
        <w:t>In the case where the countries do not have a common trading currency, the changes in the exchange rates would also affect the company in a significant way</w:t>
      </w:r>
      <w:r w:rsidR="00E371B8" w:rsidRPr="00533C1E">
        <w:rPr>
          <w:rFonts w:ascii="Times New Roman" w:hAnsi="Times New Roman" w:cs="Times New Roman"/>
          <w:sz w:val="24"/>
          <w:szCs w:val="24"/>
        </w:rPr>
        <w:t xml:space="preserve"> (Lee &amp; Song, 2012)</w:t>
      </w:r>
      <w:r w:rsidR="00E910DC" w:rsidRPr="00533C1E">
        <w:rPr>
          <w:rFonts w:ascii="Times New Roman" w:hAnsi="Times New Roman" w:cs="Times New Roman"/>
          <w:sz w:val="24"/>
          <w:szCs w:val="24"/>
        </w:rPr>
        <w:t xml:space="preserve">. Therefore, there is a lot of uncertainty because the economic conditions of the host country affect the subsidiary. Furthermore, other factors such as security and governance </w:t>
      </w:r>
      <w:r w:rsidR="00D763F1" w:rsidRPr="00533C1E">
        <w:rPr>
          <w:rFonts w:ascii="Times New Roman" w:hAnsi="Times New Roman" w:cs="Times New Roman"/>
          <w:sz w:val="24"/>
          <w:szCs w:val="24"/>
        </w:rPr>
        <w:t>come</w:t>
      </w:r>
      <w:r w:rsidR="00E910DC" w:rsidRPr="00533C1E">
        <w:rPr>
          <w:rFonts w:ascii="Times New Roman" w:hAnsi="Times New Roman" w:cs="Times New Roman"/>
          <w:sz w:val="24"/>
          <w:szCs w:val="24"/>
        </w:rPr>
        <w:t xml:space="preserve"> in which might have negative effects on the company.</w:t>
      </w:r>
    </w:p>
    <w:p w14:paraId="1EAE3E09" w14:textId="3AE4163D" w:rsidR="001A6725" w:rsidRPr="00533C1E" w:rsidRDefault="00EC2F7C" w:rsidP="00B472AA">
      <w:pPr>
        <w:spacing w:line="480" w:lineRule="auto"/>
        <w:ind w:firstLine="720"/>
        <w:rPr>
          <w:rFonts w:ascii="Times New Roman" w:hAnsi="Times New Roman" w:cs="Times New Roman"/>
          <w:sz w:val="24"/>
          <w:szCs w:val="24"/>
        </w:rPr>
      </w:pPr>
      <w:r w:rsidRPr="00533C1E">
        <w:rPr>
          <w:rFonts w:ascii="Times New Roman" w:hAnsi="Times New Roman" w:cs="Times New Roman"/>
          <w:sz w:val="24"/>
          <w:szCs w:val="24"/>
        </w:rPr>
        <w:t>The subsidiary man</w:t>
      </w:r>
      <w:r w:rsidRPr="00533C1E">
        <w:rPr>
          <w:rFonts w:ascii="Times New Roman" w:hAnsi="Times New Roman" w:cs="Times New Roman"/>
          <w:sz w:val="24"/>
          <w:szCs w:val="24"/>
        </w:rPr>
        <w:t>agement has limited power in making decisions since the parent company does the control. This affects the company's operations since those in the foreign country have a better perspective of the market in comparison to the host company. This, in a way, aff</w:t>
      </w:r>
      <w:r w:rsidRPr="00533C1E">
        <w:rPr>
          <w:rFonts w:ascii="Times New Roman" w:hAnsi="Times New Roman" w:cs="Times New Roman"/>
          <w:sz w:val="24"/>
          <w:szCs w:val="24"/>
        </w:rPr>
        <w:t>ects the growth process of such a company since the process involved in making any decision is long and time-consuming</w:t>
      </w:r>
      <w:r w:rsidR="00E371B8" w:rsidRPr="00533C1E">
        <w:rPr>
          <w:rFonts w:ascii="Times New Roman" w:hAnsi="Times New Roman" w:cs="Times New Roman"/>
          <w:sz w:val="24"/>
          <w:szCs w:val="24"/>
        </w:rPr>
        <w:t xml:space="preserve"> (Lee &amp; Song, 2012)</w:t>
      </w:r>
      <w:r w:rsidRPr="00533C1E">
        <w:rPr>
          <w:rFonts w:ascii="Times New Roman" w:hAnsi="Times New Roman" w:cs="Times New Roman"/>
          <w:sz w:val="24"/>
          <w:szCs w:val="24"/>
        </w:rPr>
        <w:t>.</w:t>
      </w:r>
    </w:p>
    <w:p w14:paraId="5CB14AEA" w14:textId="77777777" w:rsidR="001A6725" w:rsidRPr="00533C1E" w:rsidRDefault="00EC2F7C" w:rsidP="00B472AA">
      <w:pPr>
        <w:spacing w:line="480" w:lineRule="auto"/>
        <w:jc w:val="center"/>
        <w:rPr>
          <w:rFonts w:ascii="Times New Roman" w:hAnsi="Times New Roman" w:cs="Times New Roman"/>
          <w:b/>
          <w:sz w:val="24"/>
          <w:szCs w:val="24"/>
        </w:rPr>
      </w:pPr>
      <w:r w:rsidRPr="00533C1E">
        <w:rPr>
          <w:rFonts w:ascii="Times New Roman" w:hAnsi="Times New Roman" w:cs="Times New Roman"/>
          <w:b/>
          <w:sz w:val="24"/>
          <w:szCs w:val="24"/>
        </w:rPr>
        <w:t>Conclusion</w:t>
      </w:r>
    </w:p>
    <w:p w14:paraId="5E6FA4D8" w14:textId="77777777" w:rsidR="001A6725" w:rsidRPr="00533C1E" w:rsidRDefault="00EC2F7C" w:rsidP="00B472AA">
      <w:pPr>
        <w:spacing w:line="480" w:lineRule="auto"/>
        <w:ind w:firstLine="720"/>
        <w:rPr>
          <w:rFonts w:ascii="Times New Roman" w:hAnsi="Times New Roman" w:cs="Times New Roman"/>
          <w:sz w:val="24"/>
          <w:szCs w:val="24"/>
        </w:rPr>
      </w:pPr>
      <w:r w:rsidRPr="00533C1E">
        <w:rPr>
          <w:rFonts w:ascii="Times New Roman" w:hAnsi="Times New Roman" w:cs="Times New Roman"/>
          <w:sz w:val="24"/>
          <w:szCs w:val="24"/>
        </w:rPr>
        <w:t xml:space="preserve">In conclusion, even though establishing a subsidiary is better than exportation, a lot </w:t>
      </w:r>
      <w:r w:rsidRPr="00533C1E">
        <w:rPr>
          <w:rFonts w:ascii="Times New Roman" w:hAnsi="Times New Roman" w:cs="Times New Roman"/>
          <w:sz w:val="24"/>
          <w:szCs w:val="24"/>
        </w:rPr>
        <w:t>of research needs to be conducted to pave for success. Different nations have different requirements in their laws which should be fully met before such deals can operate successfully</w:t>
      </w:r>
      <w:r w:rsidR="00D64F6F" w:rsidRPr="00533C1E">
        <w:rPr>
          <w:rFonts w:ascii="Times New Roman" w:hAnsi="Times New Roman" w:cs="Times New Roman"/>
          <w:sz w:val="24"/>
          <w:szCs w:val="24"/>
        </w:rPr>
        <w:t xml:space="preserve"> (Eiteman et al., 2012)</w:t>
      </w:r>
      <w:r w:rsidRPr="00533C1E">
        <w:rPr>
          <w:rFonts w:ascii="Times New Roman" w:hAnsi="Times New Roman" w:cs="Times New Roman"/>
          <w:sz w:val="24"/>
          <w:szCs w:val="24"/>
        </w:rPr>
        <w:t xml:space="preserve">. Furthermore, it is important to study and understand the various cultural differences in the environment that the subsidiary will be set up. This helps to avoid doing anything that might </w:t>
      </w:r>
      <w:r w:rsidRPr="00533C1E">
        <w:rPr>
          <w:rFonts w:ascii="Times New Roman" w:hAnsi="Times New Roman" w:cs="Times New Roman"/>
          <w:sz w:val="24"/>
          <w:szCs w:val="24"/>
        </w:rPr>
        <w:lastRenderedPageBreak/>
        <w:t>harm the business operation in the foreign country. Therefore, cons</w:t>
      </w:r>
      <w:r w:rsidRPr="00533C1E">
        <w:rPr>
          <w:rFonts w:ascii="Times New Roman" w:hAnsi="Times New Roman" w:cs="Times New Roman"/>
          <w:sz w:val="24"/>
          <w:szCs w:val="24"/>
        </w:rPr>
        <w:t>ideration of all the possible factors makes the whole process smooth and profitable.</w:t>
      </w:r>
    </w:p>
    <w:p w14:paraId="3CF53919" w14:textId="77777777" w:rsidR="00986E95" w:rsidRDefault="00EC2F7C" w:rsidP="00B472A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5A07604" w14:textId="6635E73F" w:rsidR="001A6725" w:rsidRPr="00533C1E" w:rsidRDefault="00EC2F7C" w:rsidP="00B472AA">
      <w:pPr>
        <w:spacing w:line="480" w:lineRule="auto"/>
        <w:jc w:val="center"/>
        <w:rPr>
          <w:rFonts w:ascii="Times New Roman" w:hAnsi="Times New Roman" w:cs="Times New Roman"/>
          <w:sz w:val="24"/>
          <w:szCs w:val="24"/>
        </w:rPr>
      </w:pPr>
      <w:r w:rsidRPr="00533C1E">
        <w:rPr>
          <w:rFonts w:ascii="Times New Roman" w:hAnsi="Times New Roman" w:cs="Times New Roman"/>
          <w:sz w:val="24"/>
          <w:szCs w:val="24"/>
        </w:rPr>
        <w:lastRenderedPageBreak/>
        <w:t>References</w:t>
      </w:r>
    </w:p>
    <w:p w14:paraId="639971A6" w14:textId="77777777" w:rsidR="00D763F1" w:rsidRPr="00533C1E" w:rsidRDefault="00EC2F7C" w:rsidP="00B472AA">
      <w:pPr>
        <w:spacing w:line="480" w:lineRule="auto"/>
        <w:ind w:left="720" w:hanging="720"/>
        <w:rPr>
          <w:rFonts w:ascii="Times New Roman" w:hAnsi="Times New Roman" w:cs="Times New Roman"/>
          <w:sz w:val="24"/>
          <w:szCs w:val="24"/>
        </w:rPr>
      </w:pPr>
      <w:r w:rsidRPr="00533C1E">
        <w:rPr>
          <w:rFonts w:ascii="Times New Roman" w:hAnsi="Times New Roman" w:cs="Times New Roman"/>
          <w:sz w:val="24"/>
          <w:szCs w:val="24"/>
        </w:rPr>
        <w:t xml:space="preserve">Eiteman, D. K., Stonehill, A. I., &amp; Moffett, M. H. (2012). </w:t>
      </w:r>
      <w:r w:rsidRPr="00533C1E">
        <w:rPr>
          <w:rFonts w:ascii="Times New Roman" w:hAnsi="Times New Roman" w:cs="Times New Roman"/>
          <w:iCs/>
          <w:sz w:val="24"/>
          <w:szCs w:val="24"/>
        </w:rPr>
        <w:t>Multinational business finance</w:t>
      </w:r>
      <w:r w:rsidRPr="00533C1E">
        <w:rPr>
          <w:rFonts w:ascii="Times New Roman" w:hAnsi="Times New Roman" w:cs="Times New Roman"/>
          <w:sz w:val="24"/>
          <w:szCs w:val="24"/>
        </w:rPr>
        <w:t>. Pearson Higher Ed.</w:t>
      </w:r>
    </w:p>
    <w:p w14:paraId="10A9C6C6" w14:textId="77777777" w:rsidR="00D763F1" w:rsidRPr="00533C1E" w:rsidRDefault="00EC2F7C" w:rsidP="00B472AA">
      <w:pPr>
        <w:spacing w:line="480" w:lineRule="auto"/>
        <w:ind w:left="720" w:hanging="720"/>
        <w:rPr>
          <w:rFonts w:ascii="Times New Roman" w:hAnsi="Times New Roman" w:cs="Times New Roman"/>
          <w:sz w:val="24"/>
          <w:szCs w:val="24"/>
        </w:rPr>
      </w:pPr>
      <w:r w:rsidRPr="00533C1E">
        <w:rPr>
          <w:rFonts w:ascii="Times New Roman" w:hAnsi="Times New Roman" w:cs="Times New Roman"/>
          <w:sz w:val="24"/>
          <w:szCs w:val="24"/>
        </w:rPr>
        <w:t>Lee, S. H., &amp; Song, S. (2012). Host country unce</w:t>
      </w:r>
      <w:r w:rsidRPr="00533C1E">
        <w:rPr>
          <w:rFonts w:ascii="Times New Roman" w:hAnsi="Times New Roman" w:cs="Times New Roman"/>
          <w:sz w:val="24"/>
          <w:szCs w:val="24"/>
        </w:rPr>
        <w:t xml:space="preserve">rtainty, intra‐MNC production shifts, and subsidiary performance. </w:t>
      </w:r>
      <w:r w:rsidRPr="00533C1E">
        <w:rPr>
          <w:rFonts w:ascii="Times New Roman" w:hAnsi="Times New Roman" w:cs="Times New Roman"/>
          <w:i/>
          <w:iCs/>
          <w:sz w:val="24"/>
          <w:szCs w:val="24"/>
        </w:rPr>
        <w:t>Strategic Management Journal</w:t>
      </w:r>
      <w:r w:rsidRPr="00533C1E">
        <w:rPr>
          <w:rFonts w:ascii="Times New Roman" w:hAnsi="Times New Roman" w:cs="Times New Roman"/>
          <w:sz w:val="24"/>
          <w:szCs w:val="24"/>
        </w:rPr>
        <w:t xml:space="preserve">, </w:t>
      </w:r>
      <w:r w:rsidRPr="00533C1E">
        <w:rPr>
          <w:rFonts w:ascii="Times New Roman" w:hAnsi="Times New Roman" w:cs="Times New Roman"/>
          <w:i/>
          <w:iCs/>
          <w:sz w:val="24"/>
          <w:szCs w:val="24"/>
        </w:rPr>
        <w:t>33</w:t>
      </w:r>
      <w:r w:rsidRPr="00533C1E">
        <w:rPr>
          <w:rFonts w:ascii="Times New Roman" w:hAnsi="Times New Roman" w:cs="Times New Roman"/>
          <w:sz w:val="24"/>
          <w:szCs w:val="24"/>
        </w:rPr>
        <w:t>(11), 1331-1340.</w:t>
      </w:r>
    </w:p>
    <w:p w14:paraId="5C3B48C2" w14:textId="77777777" w:rsidR="00D763F1" w:rsidRPr="00533C1E" w:rsidRDefault="00EC2F7C" w:rsidP="00B472AA">
      <w:pPr>
        <w:spacing w:line="480" w:lineRule="auto"/>
        <w:ind w:left="720" w:hanging="720"/>
        <w:rPr>
          <w:rFonts w:ascii="Times New Roman" w:hAnsi="Times New Roman" w:cs="Times New Roman"/>
          <w:sz w:val="24"/>
          <w:szCs w:val="24"/>
        </w:rPr>
      </w:pPr>
      <w:r w:rsidRPr="00533C1E">
        <w:rPr>
          <w:rFonts w:ascii="Times New Roman" w:hAnsi="Times New Roman" w:cs="Times New Roman"/>
          <w:sz w:val="24"/>
          <w:szCs w:val="24"/>
        </w:rPr>
        <w:t>Moeller, M., Harvey, M., Griffith, D., &amp; Richey, G. (2013). The impact of country-of-origin on the acceptance of foreign subsidiaries in host</w:t>
      </w:r>
      <w:r w:rsidRPr="00533C1E">
        <w:rPr>
          <w:rFonts w:ascii="Times New Roman" w:hAnsi="Times New Roman" w:cs="Times New Roman"/>
          <w:sz w:val="24"/>
          <w:szCs w:val="24"/>
        </w:rPr>
        <w:t xml:space="preserve"> countries: An examination of the ‘liability-of-foreignness’. </w:t>
      </w:r>
      <w:r w:rsidRPr="00533C1E">
        <w:rPr>
          <w:rFonts w:ascii="Times New Roman" w:hAnsi="Times New Roman" w:cs="Times New Roman"/>
          <w:i/>
          <w:iCs/>
          <w:sz w:val="24"/>
          <w:szCs w:val="24"/>
        </w:rPr>
        <w:t>International Business Review</w:t>
      </w:r>
      <w:r w:rsidRPr="00533C1E">
        <w:rPr>
          <w:rFonts w:ascii="Times New Roman" w:hAnsi="Times New Roman" w:cs="Times New Roman"/>
          <w:sz w:val="24"/>
          <w:szCs w:val="24"/>
        </w:rPr>
        <w:t xml:space="preserve">, </w:t>
      </w:r>
      <w:r w:rsidRPr="00533C1E">
        <w:rPr>
          <w:rFonts w:ascii="Times New Roman" w:hAnsi="Times New Roman" w:cs="Times New Roman"/>
          <w:i/>
          <w:iCs/>
          <w:sz w:val="24"/>
          <w:szCs w:val="24"/>
        </w:rPr>
        <w:t>22</w:t>
      </w:r>
      <w:r w:rsidRPr="00533C1E">
        <w:rPr>
          <w:rFonts w:ascii="Times New Roman" w:hAnsi="Times New Roman" w:cs="Times New Roman"/>
          <w:sz w:val="24"/>
          <w:szCs w:val="24"/>
        </w:rPr>
        <w:t>(1), 89-99.</w:t>
      </w:r>
    </w:p>
    <w:p w14:paraId="69632878" w14:textId="77777777" w:rsidR="00D763F1" w:rsidRPr="00533C1E" w:rsidRDefault="00EC2F7C" w:rsidP="00B472AA">
      <w:pPr>
        <w:spacing w:line="480" w:lineRule="auto"/>
        <w:ind w:left="720" w:hanging="720"/>
        <w:rPr>
          <w:rFonts w:ascii="Times New Roman" w:hAnsi="Times New Roman" w:cs="Times New Roman"/>
          <w:sz w:val="24"/>
          <w:szCs w:val="24"/>
        </w:rPr>
      </w:pPr>
      <w:r w:rsidRPr="00533C1E">
        <w:rPr>
          <w:rFonts w:ascii="Times New Roman" w:hAnsi="Times New Roman" w:cs="Times New Roman"/>
          <w:sz w:val="24"/>
          <w:szCs w:val="24"/>
        </w:rPr>
        <w:t xml:space="preserve">Porter, M. E. (2011). </w:t>
      </w:r>
      <w:r w:rsidRPr="00533C1E">
        <w:rPr>
          <w:rFonts w:ascii="Times New Roman" w:hAnsi="Times New Roman" w:cs="Times New Roman"/>
          <w:iCs/>
          <w:sz w:val="24"/>
          <w:szCs w:val="24"/>
        </w:rPr>
        <w:t>Competitive advantage of nations: creating and sustaining superior performance</w:t>
      </w:r>
      <w:r w:rsidRPr="00533C1E">
        <w:rPr>
          <w:rFonts w:ascii="Times New Roman" w:hAnsi="Times New Roman" w:cs="Times New Roman"/>
          <w:sz w:val="24"/>
          <w:szCs w:val="24"/>
        </w:rPr>
        <w:t xml:space="preserve"> (Vol. 2). Simon and Schuster.</w:t>
      </w:r>
    </w:p>
    <w:p w14:paraId="1C147650" w14:textId="77777777" w:rsidR="00D763F1" w:rsidRPr="00533C1E" w:rsidRDefault="00EC2F7C" w:rsidP="00B472AA">
      <w:pPr>
        <w:spacing w:line="480" w:lineRule="auto"/>
        <w:ind w:left="720" w:hanging="720"/>
        <w:rPr>
          <w:rFonts w:ascii="Times New Roman" w:hAnsi="Times New Roman" w:cs="Times New Roman"/>
          <w:sz w:val="24"/>
          <w:szCs w:val="24"/>
        </w:rPr>
      </w:pPr>
      <w:r w:rsidRPr="00533C1E">
        <w:rPr>
          <w:rFonts w:ascii="Times New Roman" w:hAnsi="Times New Roman" w:cs="Times New Roman"/>
          <w:sz w:val="24"/>
          <w:szCs w:val="24"/>
        </w:rPr>
        <w:t>Sheng, S., Zhou, K</w:t>
      </w:r>
      <w:r w:rsidRPr="00533C1E">
        <w:rPr>
          <w:rFonts w:ascii="Times New Roman" w:hAnsi="Times New Roman" w:cs="Times New Roman"/>
          <w:sz w:val="24"/>
          <w:szCs w:val="24"/>
        </w:rPr>
        <w:t xml:space="preserve">. Z., &amp; Li, J. J. (2011). The effects of business and political ties on firm performance: Evidence from China. </w:t>
      </w:r>
      <w:r w:rsidRPr="00533C1E">
        <w:rPr>
          <w:rFonts w:ascii="Times New Roman" w:hAnsi="Times New Roman" w:cs="Times New Roman"/>
          <w:i/>
          <w:iCs/>
          <w:sz w:val="24"/>
          <w:szCs w:val="24"/>
        </w:rPr>
        <w:t>Journal of Marketing</w:t>
      </w:r>
      <w:r w:rsidRPr="00533C1E">
        <w:rPr>
          <w:rFonts w:ascii="Times New Roman" w:hAnsi="Times New Roman" w:cs="Times New Roman"/>
          <w:sz w:val="24"/>
          <w:szCs w:val="24"/>
        </w:rPr>
        <w:t xml:space="preserve">, </w:t>
      </w:r>
      <w:r w:rsidRPr="00533C1E">
        <w:rPr>
          <w:rFonts w:ascii="Times New Roman" w:hAnsi="Times New Roman" w:cs="Times New Roman"/>
          <w:i/>
          <w:iCs/>
          <w:sz w:val="24"/>
          <w:szCs w:val="24"/>
        </w:rPr>
        <w:t>75</w:t>
      </w:r>
      <w:r w:rsidRPr="00533C1E">
        <w:rPr>
          <w:rFonts w:ascii="Times New Roman" w:hAnsi="Times New Roman" w:cs="Times New Roman"/>
          <w:sz w:val="24"/>
          <w:szCs w:val="24"/>
        </w:rPr>
        <w:t>(1), 1-15.</w:t>
      </w:r>
    </w:p>
    <w:sectPr w:rsidR="00D763F1" w:rsidRPr="00533C1E" w:rsidSect="009128DE">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21045D" w14:textId="77777777" w:rsidR="00EC2F7C" w:rsidRDefault="00EC2F7C">
      <w:pPr>
        <w:spacing w:after="0" w:line="240" w:lineRule="auto"/>
      </w:pPr>
      <w:r>
        <w:separator/>
      </w:r>
    </w:p>
  </w:endnote>
  <w:endnote w:type="continuationSeparator" w:id="0">
    <w:p w14:paraId="30B8733F" w14:textId="77777777" w:rsidR="00EC2F7C" w:rsidRDefault="00EC2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8A52F6" w14:textId="77777777" w:rsidR="00EC2F7C" w:rsidRDefault="00EC2F7C">
      <w:pPr>
        <w:spacing w:after="0" w:line="240" w:lineRule="auto"/>
      </w:pPr>
      <w:r>
        <w:separator/>
      </w:r>
    </w:p>
  </w:footnote>
  <w:footnote w:type="continuationSeparator" w:id="0">
    <w:p w14:paraId="3F27E34A" w14:textId="77777777" w:rsidR="00EC2F7C" w:rsidRDefault="00EC2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49334401"/>
      <w:docPartObj>
        <w:docPartGallery w:val="Page Numbers (Top of Page)"/>
        <w:docPartUnique/>
      </w:docPartObj>
    </w:sdtPr>
    <w:sdtEndPr>
      <w:rPr>
        <w:noProof/>
      </w:rPr>
    </w:sdtEndPr>
    <w:sdtContent>
      <w:p w14:paraId="1D9A1F1F" w14:textId="01B1F776" w:rsidR="00D12ADD" w:rsidRPr="00D12ADD" w:rsidRDefault="00EC2F7C">
        <w:pPr>
          <w:pStyle w:val="Header"/>
          <w:jc w:val="right"/>
          <w:rPr>
            <w:rFonts w:ascii="Times New Roman" w:hAnsi="Times New Roman" w:cs="Times New Roman"/>
          </w:rPr>
        </w:pPr>
        <w:r w:rsidRPr="00D12ADD">
          <w:rPr>
            <w:rFonts w:ascii="Times New Roman" w:hAnsi="Times New Roman" w:cs="Times New Roman"/>
          </w:rPr>
          <w:t xml:space="preserve">ESTABLISHING A SUBSIDIARY IN A FOREIGN COUNTRY </w:t>
        </w:r>
        <w:r w:rsidR="009128DE">
          <w:rPr>
            <w:rFonts w:ascii="Times New Roman" w:hAnsi="Times New Roman" w:cs="Times New Roman"/>
          </w:rPr>
          <w:t xml:space="preserve">                                                             </w:t>
        </w:r>
        <w:r w:rsidRPr="00D12ADD">
          <w:rPr>
            <w:rFonts w:ascii="Times New Roman" w:hAnsi="Times New Roman" w:cs="Times New Roman"/>
          </w:rPr>
          <w:fldChar w:fldCharType="begin"/>
        </w:r>
        <w:r w:rsidRPr="00D12ADD">
          <w:rPr>
            <w:rFonts w:ascii="Times New Roman" w:hAnsi="Times New Roman" w:cs="Times New Roman"/>
          </w:rPr>
          <w:instrText xml:space="preserve"> PAGE   \* MERGEFORMAT </w:instrText>
        </w:r>
        <w:r w:rsidRPr="00D12ADD">
          <w:rPr>
            <w:rFonts w:ascii="Times New Roman" w:hAnsi="Times New Roman" w:cs="Times New Roman"/>
          </w:rPr>
          <w:fldChar w:fldCharType="separate"/>
        </w:r>
        <w:r w:rsidRPr="00D12ADD">
          <w:rPr>
            <w:rFonts w:ascii="Times New Roman" w:hAnsi="Times New Roman" w:cs="Times New Roman"/>
            <w:noProof/>
          </w:rPr>
          <w:t>2</w:t>
        </w:r>
        <w:r w:rsidRPr="00D12ADD">
          <w:rPr>
            <w:rFonts w:ascii="Times New Roman" w:hAnsi="Times New Roman" w:cs="Times New Roman"/>
            <w:noProof/>
          </w:rPr>
          <w:fldChar w:fldCharType="end"/>
        </w:r>
      </w:p>
    </w:sdtContent>
  </w:sdt>
  <w:p w14:paraId="3C1DE5EE" w14:textId="77777777" w:rsidR="004F39DB" w:rsidRDefault="004F39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5BA6F" w14:textId="61ADABAC" w:rsidR="009128DE" w:rsidRPr="009128DE" w:rsidRDefault="00EC2F7C">
    <w:pPr>
      <w:pStyle w:val="Header"/>
      <w:rPr>
        <w:rFonts w:ascii="Times New Roman" w:hAnsi="Times New Roman" w:cs="Times New Roman"/>
      </w:rPr>
    </w:pPr>
    <w:r>
      <w:rPr>
        <w:rFonts w:ascii="Times New Roman" w:hAnsi="Times New Roman" w:cs="Times New Roman"/>
      </w:rPr>
      <w:t xml:space="preserve">Running head: </w:t>
    </w:r>
    <w:r w:rsidRPr="009128DE">
      <w:rPr>
        <w:rFonts w:ascii="Times New Roman" w:hAnsi="Times New Roman" w:cs="Times New Roman"/>
      </w:rPr>
      <w:t>ESTABLISHING A SUBSIDIARY IN A FOREIGN COUNTRY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96D"/>
    <w:rsid w:val="00010F0A"/>
    <w:rsid w:val="00070A6A"/>
    <w:rsid w:val="000B14B2"/>
    <w:rsid w:val="00126548"/>
    <w:rsid w:val="0012703F"/>
    <w:rsid w:val="001A6725"/>
    <w:rsid w:val="001A7B45"/>
    <w:rsid w:val="001D00F2"/>
    <w:rsid w:val="002E5632"/>
    <w:rsid w:val="003637C4"/>
    <w:rsid w:val="0049422D"/>
    <w:rsid w:val="004A7CFF"/>
    <w:rsid w:val="004D0FA1"/>
    <w:rsid w:val="004F39DB"/>
    <w:rsid w:val="0050183B"/>
    <w:rsid w:val="00533C1E"/>
    <w:rsid w:val="00573F9D"/>
    <w:rsid w:val="0058178B"/>
    <w:rsid w:val="005D17B1"/>
    <w:rsid w:val="006317F7"/>
    <w:rsid w:val="00635678"/>
    <w:rsid w:val="0072377D"/>
    <w:rsid w:val="007358BA"/>
    <w:rsid w:val="008478C8"/>
    <w:rsid w:val="00853908"/>
    <w:rsid w:val="008876B7"/>
    <w:rsid w:val="008A2171"/>
    <w:rsid w:val="008D5C86"/>
    <w:rsid w:val="009128DE"/>
    <w:rsid w:val="00952382"/>
    <w:rsid w:val="00986E95"/>
    <w:rsid w:val="009921CE"/>
    <w:rsid w:val="009D0AAD"/>
    <w:rsid w:val="009F5997"/>
    <w:rsid w:val="00A61E9A"/>
    <w:rsid w:val="00AA525B"/>
    <w:rsid w:val="00B06108"/>
    <w:rsid w:val="00B472AA"/>
    <w:rsid w:val="00B52BFF"/>
    <w:rsid w:val="00B939C4"/>
    <w:rsid w:val="00BC7B44"/>
    <w:rsid w:val="00BD132D"/>
    <w:rsid w:val="00C75F42"/>
    <w:rsid w:val="00CC1837"/>
    <w:rsid w:val="00D12ADD"/>
    <w:rsid w:val="00D64F6F"/>
    <w:rsid w:val="00D763F1"/>
    <w:rsid w:val="00DB7969"/>
    <w:rsid w:val="00DB7F27"/>
    <w:rsid w:val="00E371B8"/>
    <w:rsid w:val="00E37FD6"/>
    <w:rsid w:val="00E70679"/>
    <w:rsid w:val="00E910DC"/>
    <w:rsid w:val="00EC2F7C"/>
    <w:rsid w:val="00EF03AB"/>
    <w:rsid w:val="00F80D56"/>
    <w:rsid w:val="00FA396D"/>
    <w:rsid w:val="00FA4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23E11E-AD6B-4C9A-BEAD-8FAFAD25D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39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9DB"/>
  </w:style>
  <w:style w:type="paragraph" w:styleId="Footer">
    <w:name w:val="footer"/>
    <w:basedOn w:val="Normal"/>
    <w:link w:val="FooterChar"/>
    <w:uiPriority w:val="99"/>
    <w:unhideWhenUsed/>
    <w:rsid w:val="004F39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9D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237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7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7</Pages>
  <Words>1284</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67</cp:revision>
  <dcterms:created xsi:type="dcterms:W3CDTF">2018-04-17T07:47:00Z</dcterms:created>
  <dcterms:modified xsi:type="dcterms:W3CDTF">2018-04-17T14:00:00Z</dcterms:modified>
</cp:coreProperties>
</file>